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52" w:rsidRDefault="00AE0852" w:rsidP="003519C1">
      <w:pPr>
        <w:jc w:val="center"/>
        <w:rPr>
          <w:rFonts w:eastAsia="MS Mincho"/>
          <w:b/>
          <w:bCs/>
          <w:iCs/>
          <w:sz w:val="24"/>
        </w:rPr>
      </w:pPr>
    </w:p>
    <w:tbl>
      <w:tblPr>
        <w:tblpPr w:leftFromText="180" w:rightFromText="180" w:bottomFromText="200" w:vertAnchor="text" w:horzAnchor="page" w:tblpX="2533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5"/>
        <w:gridCol w:w="2344"/>
        <w:gridCol w:w="2785"/>
      </w:tblGrid>
      <w:tr w:rsidR="00AE0852" w:rsidRPr="005855B3" w:rsidTr="00AE182F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«Рассмотрено»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Руководитель МО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 ________________         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Зиннатуллина</w:t>
            </w:r>
            <w:proofErr w:type="spellEnd"/>
            <w:r w:rsidRPr="003F0736">
              <w:rPr>
                <w:sz w:val="20"/>
                <w:szCs w:val="20"/>
              </w:rPr>
              <w:t xml:space="preserve"> Э. Х.)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Протокол №1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«26» августа 2021 г.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«Согласовано»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Заместитель директора по УР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_________________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Нуретдинова</w:t>
            </w:r>
            <w:proofErr w:type="spellEnd"/>
            <w:r w:rsidRPr="003F0736">
              <w:rPr>
                <w:sz w:val="20"/>
                <w:szCs w:val="20"/>
              </w:rPr>
              <w:t xml:space="preserve"> А.М.)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«27» августа 2021 г.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«Утверждено»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Директор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________(Зиннатова Н.М.)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Приказ №120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«31»августа 2021 г.</w:t>
            </w:r>
          </w:p>
        </w:tc>
      </w:tr>
    </w:tbl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МУНИЦИПАЛЬНОЕ БЮДЖЕТНОЕ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 ОБЩЕОБРАЗОВАТЕЛЬНОЕ УЧРЕЖДЕНИЕ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КИЧКЕТАНСКАЯ СРЕДНЯЯ ОБЩЕОБРАЗОВАТЕЛЬНАЯ ШКОЛА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АГРЫЗСКОГО МУНИЦИПАЛЬНОГО РАЙОНА 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РЕСПУБЛИКИ ТАТАРСТАН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E0852" w:rsidRPr="005855B3" w:rsidRDefault="003C7131" w:rsidP="003C713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 в рабочую программу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по учебному предмету</w:t>
      </w:r>
    </w:p>
    <w:p w:rsidR="00C64C4B" w:rsidRPr="00C64C4B" w:rsidRDefault="00C64C4B" w:rsidP="00C64C4B">
      <w:pPr>
        <w:jc w:val="center"/>
        <w:rPr>
          <w:rFonts w:eastAsia="Times New Roman"/>
          <w:b/>
        </w:rPr>
      </w:pPr>
      <w:r w:rsidRPr="00C64C4B">
        <w:rPr>
          <w:rFonts w:eastAsia="Times New Roman"/>
          <w:b/>
        </w:rPr>
        <w:t>Искусство (ИЗО) для 5-7 классов</w:t>
      </w:r>
    </w:p>
    <w:p w:rsidR="00AE0852" w:rsidRDefault="003C7131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рабочей программы воспитания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Разработал: учитель </w:t>
      </w:r>
      <w:r>
        <w:rPr>
          <w:rFonts w:ascii="Times New Roman" w:hAnsi="Times New Roman"/>
          <w:sz w:val="28"/>
          <w:szCs w:val="28"/>
        </w:rPr>
        <w:t>высшей</w:t>
      </w:r>
      <w:r w:rsidRPr="005855B3">
        <w:rPr>
          <w:rFonts w:ascii="Times New Roman" w:hAnsi="Times New Roman"/>
          <w:sz w:val="28"/>
          <w:szCs w:val="28"/>
        </w:rPr>
        <w:t xml:space="preserve"> квалификационной категории 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  <w:r w:rsidRPr="005855B3">
        <w:rPr>
          <w:b/>
        </w:rPr>
        <w:t>Зиннатов А.А.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</w:t>
      </w:r>
      <w:r w:rsidRPr="005855B3">
        <w:rPr>
          <w:rFonts w:ascii="Times New Roman" w:hAnsi="Times New Roman"/>
          <w:sz w:val="28"/>
          <w:szCs w:val="28"/>
        </w:rPr>
        <w:t xml:space="preserve"> на заседании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педагогического совета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протокол №1 от  </w:t>
      </w:r>
      <w:r>
        <w:rPr>
          <w:rFonts w:ascii="Times New Roman" w:hAnsi="Times New Roman"/>
          <w:sz w:val="28"/>
          <w:szCs w:val="28"/>
        </w:rPr>
        <w:t>27</w:t>
      </w:r>
      <w:r w:rsidRPr="005855B3">
        <w:rPr>
          <w:rFonts w:ascii="Times New Roman" w:hAnsi="Times New Roman"/>
          <w:sz w:val="28"/>
          <w:szCs w:val="28"/>
        </w:rPr>
        <w:t>.08.20</w:t>
      </w:r>
      <w:r>
        <w:rPr>
          <w:rFonts w:ascii="Times New Roman" w:hAnsi="Times New Roman"/>
          <w:sz w:val="28"/>
          <w:szCs w:val="28"/>
        </w:rPr>
        <w:t>21 г.</w:t>
      </w: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AE0852" w:rsidRDefault="00AE0852" w:rsidP="00AE0852">
      <w:pPr>
        <w:jc w:val="center"/>
      </w:pPr>
      <w:r>
        <w:t>2021 год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lastRenderedPageBreak/>
        <w:t xml:space="preserve">Тематическое планирование, 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 xml:space="preserve">в том числе  с учетом  рабочей </w:t>
      </w:r>
      <w:r w:rsidR="00700934">
        <w:rPr>
          <w:b/>
          <w:sz w:val="24"/>
        </w:rPr>
        <w:t>п</w:t>
      </w:r>
      <w:r w:rsidRPr="00D86DB2">
        <w:rPr>
          <w:b/>
          <w:sz w:val="24"/>
        </w:rPr>
        <w:t xml:space="preserve">рограммы воспитания, 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>с указанием количества часов, отводимых на освоение каждой темы</w:t>
      </w:r>
    </w:p>
    <w:p w:rsidR="00C64C4B" w:rsidRDefault="00C64C4B" w:rsidP="00C64C4B">
      <w:pPr>
        <w:rPr>
          <w:b/>
          <w:sz w:val="24"/>
        </w:rPr>
      </w:pPr>
    </w:p>
    <w:p w:rsidR="00C64C4B" w:rsidRPr="00C64C4B" w:rsidRDefault="00C64C4B" w:rsidP="00C64C4B">
      <w:pPr>
        <w:jc w:val="center"/>
        <w:rPr>
          <w:rFonts w:eastAsia="MS Mincho"/>
          <w:b/>
          <w:bCs/>
          <w:iCs/>
          <w:sz w:val="24"/>
          <w:szCs w:val="24"/>
        </w:rPr>
      </w:pPr>
      <w:r w:rsidRPr="00C64C4B">
        <w:rPr>
          <w:b/>
          <w:bCs/>
          <w:iCs/>
          <w:sz w:val="24"/>
          <w:szCs w:val="24"/>
        </w:rPr>
        <w:t>5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"/>
        <w:gridCol w:w="2611"/>
        <w:gridCol w:w="1286"/>
        <w:gridCol w:w="1522"/>
        <w:gridCol w:w="1464"/>
        <w:gridCol w:w="2159"/>
      </w:tblGrid>
      <w:tr w:rsidR="00C64C4B" w:rsidRPr="00C64C4B" w:rsidTr="00A87C79">
        <w:tc>
          <w:tcPr>
            <w:tcW w:w="529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64C4B">
              <w:rPr>
                <w:rFonts w:eastAsia="NewtonC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C64C4B">
              <w:rPr>
                <w:rFonts w:eastAsia="NewtonC"/>
                <w:b/>
                <w:sz w:val="20"/>
                <w:szCs w:val="20"/>
              </w:rPr>
              <w:t>/</w:t>
            </w:r>
            <w:proofErr w:type="spellStart"/>
            <w:r w:rsidRPr="00C64C4B">
              <w:rPr>
                <w:rFonts w:eastAsia="NewtonC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11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1286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522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Практические работы</w:t>
            </w:r>
          </w:p>
        </w:tc>
        <w:tc>
          <w:tcPr>
            <w:tcW w:w="1464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Контрольные работы</w:t>
            </w:r>
          </w:p>
        </w:tc>
        <w:tc>
          <w:tcPr>
            <w:tcW w:w="2159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Style w:val="a4"/>
                <w:bCs/>
                <w:color w:val="000000"/>
                <w:sz w:val="20"/>
                <w:szCs w:val="20"/>
              </w:rPr>
            </w:pPr>
            <w:r w:rsidRPr="00C64C4B">
              <w:rPr>
                <w:rStyle w:val="a4"/>
                <w:bCs/>
                <w:color w:val="000000"/>
                <w:sz w:val="20"/>
                <w:szCs w:val="20"/>
              </w:rPr>
              <w:t xml:space="preserve">Модуль </w:t>
            </w:r>
          </w:p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Style w:val="a4"/>
                <w:bCs/>
                <w:color w:val="000000"/>
                <w:sz w:val="20"/>
                <w:szCs w:val="20"/>
              </w:rPr>
              <w:t>«Школьный урок»</w:t>
            </w:r>
          </w:p>
        </w:tc>
      </w:tr>
      <w:tr w:rsidR="00A87C79" w:rsidRPr="00C64C4B" w:rsidTr="00A87C79">
        <w:tc>
          <w:tcPr>
            <w:tcW w:w="529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1</w:t>
            </w:r>
          </w:p>
        </w:tc>
        <w:tc>
          <w:tcPr>
            <w:tcW w:w="2611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Рисунок</w:t>
            </w:r>
          </w:p>
        </w:tc>
        <w:tc>
          <w:tcPr>
            <w:tcW w:w="1286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8</w:t>
            </w:r>
          </w:p>
        </w:tc>
        <w:tc>
          <w:tcPr>
            <w:tcW w:w="1522" w:type="dxa"/>
            <w:vMerge w:val="restart"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30</w:t>
            </w:r>
          </w:p>
        </w:tc>
        <w:tc>
          <w:tcPr>
            <w:tcW w:w="1464" w:type="dxa"/>
            <w:vMerge w:val="restart"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 xml:space="preserve">- </w:t>
            </w:r>
          </w:p>
        </w:tc>
        <w:tc>
          <w:tcPr>
            <w:tcW w:w="2159" w:type="dxa"/>
            <w:vMerge w:val="restart"/>
          </w:tcPr>
          <w:p w:rsidR="00A87C79" w:rsidRPr="00C64C4B" w:rsidRDefault="00C115A1" w:rsidP="00A87C79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>
              <w:rPr>
                <w:rFonts w:eastAsia="NewtonC"/>
                <w:sz w:val="20"/>
                <w:szCs w:val="20"/>
              </w:rPr>
              <w:t>16</w:t>
            </w:r>
            <w:r w:rsidR="00A87C79">
              <w:rPr>
                <w:rFonts w:eastAsia="NewtonC"/>
                <w:sz w:val="20"/>
                <w:szCs w:val="20"/>
              </w:rPr>
              <w:t>0 лет со дня рождения Константина Алексеевича Коровина</w:t>
            </w:r>
          </w:p>
        </w:tc>
      </w:tr>
      <w:tr w:rsidR="00A87C79" w:rsidRPr="00C64C4B" w:rsidTr="00A87C79">
        <w:tc>
          <w:tcPr>
            <w:tcW w:w="529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2</w:t>
            </w:r>
          </w:p>
        </w:tc>
        <w:tc>
          <w:tcPr>
            <w:tcW w:w="2611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sz w:val="20"/>
                <w:szCs w:val="20"/>
              </w:rPr>
              <w:t>Живопись</w:t>
            </w:r>
          </w:p>
        </w:tc>
        <w:tc>
          <w:tcPr>
            <w:tcW w:w="1286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6</w:t>
            </w:r>
          </w:p>
        </w:tc>
        <w:tc>
          <w:tcPr>
            <w:tcW w:w="1522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A87C79" w:rsidRPr="00C64C4B" w:rsidTr="00A87C79">
        <w:tc>
          <w:tcPr>
            <w:tcW w:w="529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3</w:t>
            </w:r>
          </w:p>
        </w:tc>
        <w:tc>
          <w:tcPr>
            <w:tcW w:w="2611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sz w:val="20"/>
                <w:szCs w:val="20"/>
              </w:rPr>
              <w:t>Композиция</w:t>
            </w:r>
          </w:p>
        </w:tc>
        <w:tc>
          <w:tcPr>
            <w:tcW w:w="1286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5</w:t>
            </w:r>
          </w:p>
        </w:tc>
        <w:tc>
          <w:tcPr>
            <w:tcW w:w="1522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159" w:type="dxa"/>
            <w:vMerge w:val="restart"/>
          </w:tcPr>
          <w:p w:rsidR="00A87C79" w:rsidRPr="00C64C4B" w:rsidRDefault="00A87C79" w:rsidP="00A87C79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>
              <w:rPr>
                <w:rFonts w:eastAsia="NewtonC"/>
                <w:sz w:val="20"/>
                <w:szCs w:val="20"/>
              </w:rPr>
              <w:t>190 лет со дня рождения Ивана Ивановича Шишкина</w:t>
            </w:r>
          </w:p>
        </w:tc>
      </w:tr>
      <w:tr w:rsidR="00A87C79" w:rsidRPr="00C64C4B" w:rsidTr="00A87C79">
        <w:tc>
          <w:tcPr>
            <w:tcW w:w="529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4</w:t>
            </w:r>
          </w:p>
        </w:tc>
        <w:tc>
          <w:tcPr>
            <w:tcW w:w="2611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bCs/>
                <w:sz w:val="20"/>
                <w:szCs w:val="20"/>
              </w:rPr>
              <w:t>Архитектура. Скульптура</w:t>
            </w:r>
          </w:p>
        </w:tc>
        <w:tc>
          <w:tcPr>
            <w:tcW w:w="1286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5</w:t>
            </w:r>
          </w:p>
        </w:tc>
        <w:tc>
          <w:tcPr>
            <w:tcW w:w="1522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A87C79" w:rsidRPr="00C64C4B" w:rsidTr="00A87C79">
        <w:tc>
          <w:tcPr>
            <w:tcW w:w="529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5</w:t>
            </w:r>
          </w:p>
        </w:tc>
        <w:tc>
          <w:tcPr>
            <w:tcW w:w="2611" w:type="dxa"/>
          </w:tcPr>
          <w:p w:rsidR="00A87C79" w:rsidRPr="00C64C4B" w:rsidRDefault="00A87C79" w:rsidP="00C64C4B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bCs/>
                <w:sz w:val="20"/>
                <w:szCs w:val="20"/>
              </w:rPr>
              <w:t>Декоративно-прикладное искусство и народное искусство, дизайн</w:t>
            </w:r>
          </w:p>
        </w:tc>
        <w:tc>
          <w:tcPr>
            <w:tcW w:w="1286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6</w:t>
            </w:r>
          </w:p>
        </w:tc>
        <w:tc>
          <w:tcPr>
            <w:tcW w:w="1522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A87C79" w:rsidRPr="00C64C4B" w:rsidTr="00A87C79">
        <w:tc>
          <w:tcPr>
            <w:tcW w:w="529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6</w:t>
            </w:r>
          </w:p>
        </w:tc>
        <w:tc>
          <w:tcPr>
            <w:tcW w:w="2611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bCs/>
                <w:sz w:val="20"/>
                <w:szCs w:val="20"/>
              </w:rPr>
              <w:t>Беседы об изобразительном искусстве</w:t>
            </w:r>
          </w:p>
        </w:tc>
        <w:tc>
          <w:tcPr>
            <w:tcW w:w="1286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5</w:t>
            </w:r>
          </w:p>
        </w:tc>
        <w:tc>
          <w:tcPr>
            <w:tcW w:w="1522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64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159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C64C4B" w:rsidRPr="00C64C4B" w:rsidTr="00A87C79">
        <w:tc>
          <w:tcPr>
            <w:tcW w:w="7412" w:type="dxa"/>
            <w:gridSpan w:val="5"/>
          </w:tcPr>
          <w:p w:rsidR="00C64C4B" w:rsidRPr="00C64C4B" w:rsidRDefault="00C64C4B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ИТОГО: 35 часов</w:t>
            </w:r>
          </w:p>
        </w:tc>
        <w:tc>
          <w:tcPr>
            <w:tcW w:w="2159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</w:p>
        </w:tc>
      </w:tr>
    </w:tbl>
    <w:p w:rsidR="00C64C4B" w:rsidRPr="00C64C4B" w:rsidRDefault="00C64C4B" w:rsidP="00C64C4B">
      <w:pPr>
        <w:adjustRightInd w:val="0"/>
        <w:snapToGrid w:val="0"/>
        <w:rPr>
          <w:sz w:val="24"/>
          <w:szCs w:val="24"/>
        </w:rPr>
      </w:pPr>
    </w:p>
    <w:p w:rsidR="00C64C4B" w:rsidRPr="00C64C4B" w:rsidRDefault="00C64C4B" w:rsidP="00C64C4B">
      <w:pPr>
        <w:adjustRightInd w:val="0"/>
        <w:snapToGrid w:val="0"/>
        <w:jc w:val="center"/>
        <w:rPr>
          <w:b/>
          <w:sz w:val="24"/>
          <w:szCs w:val="24"/>
        </w:rPr>
      </w:pPr>
      <w:r w:rsidRPr="00C64C4B">
        <w:rPr>
          <w:b/>
          <w:sz w:val="24"/>
          <w:szCs w:val="24"/>
        </w:rPr>
        <w:t>6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0"/>
        <w:gridCol w:w="2622"/>
        <w:gridCol w:w="1286"/>
        <w:gridCol w:w="1522"/>
        <w:gridCol w:w="1554"/>
        <w:gridCol w:w="2057"/>
      </w:tblGrid>
      <w:tr w:rsidR="00C64C4B" w:rsidRPr="00C64C4B" w:rsidTr="00A87C79">
        <w:tc>
          <w:tcPr>
            <w:tcW w:w="530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№ п/п</w:t>
            </w:r>
          </w:p>
        </w:tc>
        <w:tc>
          <w:tcPr>
            <w:tcW w:w="2622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1286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522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Практические работы</w:t>
            </w:r>
          </w:p>
        </w:tc>
        <w:tc>
          <w:tcPr>
            <w:tcW w:w="1554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Контрольные работы</w:t>
            </w:r>
          </w:p>
        </w:tc>
        <w:tc>
          <w:tcPr>
            <w:tcW w:w="2057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Style w:val="a4"/>
                <w:bCs/>
                <w:color w:val="000000"/>
                <w:sz w:val="20"/>
                <w:szCs w:val="20"/>
              </w:rPr>
            </w:pPr>
            <w:r w:rsidRPr="00C64C4B">
              <w:rPr>
                <w:rStyle w:val="a4"/>
                <w:bCs/>
                <w:color w:val="000000"/>
                <w:sz w:val="20"/>
                <w:szCs w:val="20"/>
              </w:rPr>
              <w:t xml:space="preserve">Модуль </w:t>
            </w:r>
          </w:p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Style w:val="a4"/>
                <w:bCs/>
                <w:color w:val="000000"/>
                <w:sz w:val="20"/>
                <w:szCs w:val="20"/>
              </w:rPr>
              <w:t>«Школьный урок»</w:t>
            </w:r>
          </w:p>
        </w:tc>
      </w:tr>
      <w:tr w:rsidR="00C115A1" w:rsidRPr="00C64C4B" w:rsidTr="00A87C79">
        <w:tc>
          <w:tcPr>
            <w:tcW w:w="530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1</w:t>
            </w:r>
          </w:p>
        </w:tc>
        <w:tc>
          <w:tcPr>
            <w:tcW w:w="2622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Рисунок</w:t>
            </w:r>
          </w:p>
        </w:tc>
        <w:tc>
          <w:tcPr>
            <w:tcW w:w="1286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11</w:t>
            </w:r>
          </w:p>
        </w:tc>
        <w:tc>
          <w:tcPr>
            <w:tcW w:w="1522" w:type="dxa"/>
            <w:vMerge w:val="restart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31</w:t>
            </w:r>
          </w:p>
        </w:tc>
        <w:tc>
          <w:tcPr>
            <w:tcW w:w="1554" w:type="dxa"/>
            <w:vMerge w:val="restart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 xml:space="preserve">- </w:t>
            </w:r>
          </w:p>
        </w:tc>
        <w:tc>
          <w:tcPr>
            <w:tcW w:w="2057" w:type="dxa"/>
            <w:vMerge w:val="restart"/>
          </w:tcPr>
          <w:p w:rsidR="00C115A1" w:rsidRPr="00C64C4B" w:rsidRDefault="00C115A1" w:rsidP="00737051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>
              <w:rPr>
                <w:rFonts w:eastAsia="NewtonC"/>
                <w:sz w:val="20"/>
                <w:szCs w:val="20"/>
              </w:rPr>
              <w:t>160 лет со дня рождения Константина Алексеевича Коровина</w:t>
            </w:r>
          </w:p>
        </w:tc>
      </w:tr>
      <w:tr w:rsidR="00C115A1" w:rsidRPr="00C64C4B" w:rsidTr="00A87C79">
        <w:tc>
          <w:tcPr>
            <w:tcW w:w="530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2</w:t>
            </w:r>
          </w:p>
        </w:tc>
        <w:tc>
          <w:tcPr>
            <w:tcW w:w="2622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sz w:val="20"/>
                <w:szCs w:val="20"/>
              </w:rPr>
              <w:t>Живопись</w:t>
            </w:r>
          </w:p>
        </w:tc>
        <w:tc>
          <w:tcPr>
            <w:tcW w:w="1286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8</w:t>
            </w:r>
          </w:p>
        </w:tc>
        <w:tc>
          <w:tcPr>
            <w:tcW w:w="1522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057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C115A1" w:rsidRPr="00C64C4B" w:rsidTr="00A87C79">
        <w:tc>
          <w:tcPr>
            <w:tcW w:w="530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3</w:t>
            </w:r>
          </w:p>
        </w:tc>
        <w:tc>
          <w:tcPr>
            <w:tcW w:w="2622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sz w:val="20"/>
                <w:szCs w:val="20"/>
              </w:rPr>
              <w:t>Композиция</w:t>
            </w:r>
          </w:p>
        </w:tc>
        <w:tc>
          <w:tcPr>
            <w:tcW w:w="1286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2</w:t>
            </w:r>
          </w:p>
        </w:tc>
        <w:tc>
          <w:tcPr>
            <w:tcW w:w="1522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057" w:type="dxa"/>
            <w:vMerge w:val="restart"/>
          </w:tcPr>
          <w:p w:rsidR="00C115A1" w:rsidRPr="00C64C4B" w:rsidRDefault="00C115A1" w:rsidP="00737051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>
              <w:rPr>
                <w:rFonts w:eastAsia="NewtonC"/>
                <w:sz w:val="20"/>
                <w:szCs w:val="20"/>
              </w:rPr>
              <w:t>190 лет со дня рождения Ивана Ивановича Шишкина</w:t>
            </w:r>
          </w:p>
        </w:tc>
      </w:tr>
      <w:tr w:rsidR="00A87C79" w:rsidRPr="00C64C4B" w:rsidTr="00A87C79">
        <w:tc>
          <w:tcPr>
            <w:tcW w:w="530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4</w:t>
            </w:r>
          </w:p>
        </w:tc>
        <w:tc>
          <w:tcPr>
            <w:tcW w:w="2622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C64C4B">
              <w:rPr>
                <w:rFonts w:eastAsia="Times New Roman"/>
                <w:bCs/>
                <w:sz w:val="20"/>
                <w:szCs w:val="20"/>
              </w:rPr>
              <w:t>Архитектура. Скульптура</w:t>
            </w:r>
          </w:p>
        </w:tc>
        <w:tc>
          <w:tcPr>
            <w:tcW w:w="1286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4</w:t>
            </w:r>
          </w:p>
        </w:tc>
        <w:tc>
          <w:tcPr>
            <w:tcW w:w="1522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057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A87C79" w:rsidRPr="00C64C4B" w:rsidTr="00A87C79">
        <w:tc>
          <w:tcPr>
            <w:tcW w:w="530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5</w:t>
            </w:r>
          </w:p>
        </w:tc>
        <w:tc>
          <w:tcPr>
            <w:tcW w:w="2622" w:type="dxa"/>
          </w:tcPr>
          <w:p w:rsidR="00A87C79" w:rsidRPr="00C64C4B" w:rsidRDefault="00A87C79" w:rsidP="00C64C4B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bCs/>
                <w:sz w:val="20"/>
                <w:szCs w:val="20"/>
              </w:rPr>
              <w:t>Декоративно-прикладное искусство и народное искусство, дизайн</w:t>
            </w:r>
          </w:p>
        </w:tc>
        <w:tc>
          <w:tcPr>
            <w:tcW w:w="1286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6</w:t>
            </w:r>
          </w:p>
        </w:tc>
        <w:tc>
          <w:tcPr>
            <w:tcW w:w="1522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057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A87C79" w:rsidRPr="00C64C4B" w:rsidTr="00A87C79">
        <w:tc>
          <w:tcPr>
            <w:tcW w:w="530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6</w:t>
            </w:r>
          </w:p>
        </w:tc>
        <w:tc>
          <w:tcPr>
            <w:tcW w:w="2622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bCs/>
                <w:sz w:val="20"/>
                <w:szCs w:val="20"/>
              </w:rPr>
              <w:t>Беседы об изобразительном искусстве</w:t>
            </w:r>
          </w:p>
        </w:tc>
        <w:tc>
          <w:tcPr>
            <w:tcW w:w="1286" w:type="dxa"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4</w:t>
            </w:r>
          </w:p>
        </w:tc>
        <w:tc>
          <w:tcPr>
            <w:tcW w:w="1522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057" w:type="dxa"/>
            <w:vMerge/>
          </w:tcPr>
          <w:p w:rsidR="00A87C79" w:rsidRPr="00C64C4B" w:rsidRDefault="00A87C79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C64C4B" w:rsidRPr="00C64C4B" w:rsidTr="00A87C79">
        <w:tc>
          <w:tcPr>
            <w:tcW w:w="7514" w:type="dxa"/>
            <w:gridSpan w:val="5"/>
          </w:tcPr>
          <w:p w:rsidR="00C64C4B" w:rsidRPr="00C64C4B" w:rsidRDefault="00C64C4B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ИТОГО: 35 часов</w:t>
            </w:r>
          </w:p>
        </w:tc>
        <w:tc>
          <w:tcPr>
            <w:tcW w:w="2057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</w:p>
        </w:tc>
      </w:tr>
    </w:tbl>
    <w:p w:rsidR="00C64C4B" w:rsidRPr="00C64C4B" w:rsidRDefault="00C64C4B" w:rsidP="00C64C4B">
      <w:pPr>
        <w:adjustRightInd w:val="0"/>
        <w:snapToGrid w:val="0"/>
        <w:jc w:val="center"/>
        <w:rPr>
          <w:b/>
          <w:sz w:val="24"/>
          <w:szCs w:val="24"/>
        </w:rPr>
      </w:pPr>
    </w:p>
    <w:p w:rsidR="00C64C4B" w:rsidRPr="00C64C4B" w:rsidRDefault="00C64C4B" w:rsidP="00C64C4B">
      <w:pPr>
        <w:adjustRightInd w:val="0"/>
        <w:snapToGrid w:val="0"/>
        <w:jc w:val="center"/>
        <w:rPr>
          <w:b/>
          <w:sz w:val="24"/>
          <w:szCs w:val="24"/>
        </w:rPr>
      </w:pPr>
      <w:r w:rsidRPr="00C64C4B">
        <w:rPr>
          <w:b/>
          <w:sz w:val="24"/>
          <w:szCs w:val="24"/>
        </w:rPr>
        <w:t>7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2569"/>
        <w:gridCol w:w="1330"/>
        <w:gridCol w:w="1522"/>
        <w:gridCol w:w="1590"/>
        <w:gridCol w:w="2044"/>
      </w:tblGrid>
      <w:tr w:rsidR="00C64C4B" w:rsidRPr="00C64C4B" w:rsidTr="00C64C4B">
        <w:tc>
          <w:tcPr>
            <w:tcW w:w="516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№ п/п</w:t>
            </w:r>
          </w:p>
        </w:tc>
        <w:tc>
          <w:tcPr>
            <w:tcW w:w="2569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1330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522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Практические работы</w:t>
            </w:r>
          </w:p>
        </w:tc>
        <w:tc>
          <w:tcPr>
            <w:tcW w:w="1590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Fonts w:eastAsia="NewtonC"/>
                <w:b/>
                <w:sz w:val="20"/>
                <w:szCs w:val="20"/>
              </w:rPr>
              <w:t>Контрольные работы</w:t>
            </w:r>
          </w:p>
        </w:tc>
        <w:tc>
          <w:tcPr>
            <w:tcW w:w="2044" w:type="dxa"/>
          </w:tcPr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Style w:val="a4"/>
                <w:bCs/>
                <w:color w:val="000000"/>
                <w:sz w:val="20"/>
                <w:szCs w:val="20"/>
              </w:rPr>
            </w:pPr>
            <w:r w:rsidRPr="00C64C4B">
              <w:rPr>
                <w:rStyle w:val="a4"/>
                <w:bCs/>
                <w:color w:val="000000"/>
                <w:sz w:val="20"/>
                <w:szCs w:val="20"/>
              </w:rPr>
              <w:t xml:space="preserve">Модуль </w:t>
            </w:r>
          </w:p>
          <w:p w:rsidR="00C64C4B" w:rsidRPr="00C64C4B" w:rsidRDefault="00C64C4B" w:rsidP="00C64C4B">
            <w:pPr>
              <w:tabs>
                <w:tab w:val="left" w:pos="1941"/>
              </w:tabs>
              <w:jc w:val="center"/>
              <w:rPr>
                <w:rFonts w:eastAsia="NewtonC"/>
                <w:b/>
                <w:sz w:val="20"/>
                <w:szCs w:val="20"/>
              </w:rPr>
            </w:pPr>
            <w:r w:rsidRPr="00C64C4B">
              <w:rPr>
                <w:rStyle w:val="a4"/>
                <w:bCs/>
                <w:color w:val="000000"/>
                <w:sz w:val="20"/>
                <w:szCs w:val="20"/>
              </w:rPr>
              <w:t>«Школьный урок»</w:t>
            </w:r>
            <w:bookmarkStart w:id="0" w:name="_GoBack"/>
            <w:bookmarkEnd w:id="0"/>
          </w:p>
        </w:tc>
      </w:tr>
      <w:tr w:rsidR="00C115A1" w:rsidRPr="00C64C4B" w:rsidTr="00C64C4B">
        <w:tc>
          <w:tcPr>
            <w:tcW w:w="516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1</w:t>
            </w:r>
          </w:p>
        </w:tc>
        <w:tc>
          <w:tcPr>
            <w:tcW w:w="2569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Рисунок</w:t>
            </w:r>
          </w:p>
        </w:tc>
        <w:tc>
          <w:tcPr>
            <w:tcW w:w="1330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11</w:t>
            </w:r>
          </w:p>
        </w:tc>
        <w:tc>
          <w:tcPr>
            <w:tcW w:w="1522" w:type="dxa"/>
            <w:vMerge w:val="restart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29</w:t>
            </w:r>
          </w:p>
        </w:tc>
        <w:tc>
          <w:tcPr>
            <w:tcW w:w="1590" w:type="dxa"/>
            <w:vMerge w:val="restart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sz w:val="20"/>
                <w:szCs w:val="20"/>
              </w:rPr>
              <w:t xml:space="preserve">Промежуточная аттестация </w:t>
            </w:r>
          </w:p>
        </w:tc>
        <w:tc>
          <w:tcPr>
            <w:tcW w:w="2044" w:type="dxa"/>
            <w:vMerge w:val="restart"/>
          </w:tcPr>
          <w:p w:rsidR="00C115A1" w:rsidRPr="00C64C4B" w:rsidRDefault="00C115A1" w:rsidP="00737051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>
              <w:rPr>
                <w:rFonts w:eastAsia="NewtonC"/>
                <w:sz w:val="20"/>
                <w:szCs w:val="20"/>
              </w:rPr>
              <w:t>160 лет со дня рождения Константина Алексеевича Коровина</w:t>
            </w:r>
          </w:p>
        </w:tc>
      </w:tr>
      <w:tr w:rsidR="00C115A1" w:rsidRPr="00C64C4B" w:rsidTr="00C64C4B">
        <w:tc>
          <w:tcPr>
            <w:tcW w:w="516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2</w:t>
            </w:r>
          </w:p>
        </w:tc>
        <w:tc>
          <w:tcPr>
            <w:tcW w:w="2569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sz w:val="20"/>
                <w:szCs w:val="20"/>
              </w:rPr>
              <w:t>Живопись</w:t>
            </w:r>
          </w:p>
        </w:tc>
        <w:tc>
          <w:tcPr>
            <w:tcW w:w="1330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6</w:t>
            </w:r>
          </w:p>
        </w:tc>
        <w:tc>
          <w:tcPr>
            <w:tcW w:w="1522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C115A1" w:rsidRPr="00C64C4B" w:rsidTr="00C64C4B">
        <w:tc>
          <w:tcPr>
            <w:tcW w:w="516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3</w:t>
            </w:r>
          </w:p>
        </w:tc>
        <w:tc>
          <w:tcPr>
            <w:tcW w:w="2569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sz w:val="20"/>
                <w:szCs w:val="20"/>
              </w:rPr>
              <w:t>Композиция</w:t>
            </w:r>
          </w:p>
        </w:tc>
        <w:tc>
          <w:tcPr>
            <w:tcW w:w="1330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4</w:t>
            </w:r>
          </w:p>
        </w:tc>
        <w:tc>
          <w:tcPr>
            <w:tcW w:w="1522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:rsidR="00C115A1" w:rsidRPr="00C64C4B" w:rsidRDefault="00C115A1" w:rsidP="00737051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>
              <w:rPr>
                <w:rFonts w:eastAsia="NewtonC"/>
                <w:sz w:val="20"/>
                <w:szCs w:val="20"/>
              </w:rPr>
              <w:t>190 лет со дня рождения Ивана Ивановича Шишкина</w:t>
            </w:r>
          </w:p>
        </w:tc>
      </w:tr>
      <w:tr w:rsidR="00C115A1" w:rsidRPr="00C64C4B" w:rsidTr="00C64C4B">
        <w:tc>
          <w:tcPr>
            <w:tcW w:w="516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4</w:t>
            </w:r>
          </w:p>
        </w:tc>
        <w:tc>
          <w:tcPr>
            <w:tcW w:w="2569" w:type="dxa"/>
          </w:tcPr>
          <w:p w:rsidR="00C115A1" w:rsidRPr="00C64C4B" w:rsidRDefault="00C115A1" w:rsidP="00C64C4B">
            <w:pPr>
              <w:tabs>
                <w:tab w:val="left" w:pos="1941"/>
              </w:tabs>
              <w:rPr>
                <w:rFonts w:eastAsia="Times New Roman"/>
                <w:sz w:val="20"/>
                <w:szCs w:val="20"/>
              </w:rPr>
            </w:pPr>
            <w:r w:rsidRPr="00C64C4B">
              <w:rPr>
                <w:rFonts w:eastAsia="Times New Roman"/>
                <w:bCs/>
                <w:sz w:val="20"/>
                <w:szCs w:val="20"/>
              </w:rPr>
              <w:t>Декоративная работа, художественное конструирование и  дизайн</w:t>
            </w:r>
          </w:p>
        </w:tc>
        <w:tc>
          <w:tcPr>
            <w:tcW w:w="1330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5</w:t>
            </w:r>
          </w:p>
        </w:tc>
        <w:tc>
          <w:tcPr>
            <w:tcW w:w="1522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C115A1" w:rsidRPr="00C64C4B" w:rsidTr="00C64C4B">
        <w:tc>
          <w:tcPr>
            <w:tcW w:w="516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5</w:t>
            </w:r>
          </w:p>
        </w:tc>
        <w:tc>
          <w:tcPr>
            <w:tcW w:w="2569" w:type="dxa"/>
          </w:tcPr>
          <w:p w:rsidR="00C115A1" w:rsidRPr="00C64C4B" w:rsidRDefault="00C115A1" w:rsidP="00C64C4B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bCs/>
                <w:sz w:val="20"/>
                <w:szCs w:val="20"/>
              </w:rPr>
              <w:t>Декоративно-прикладное искусство и народное искусство, дизайн</w:t>
            </w:r>
          </w:p>
        </w:tc>
        <w:tc>
          <w:tcPr>
            <w:tcW w:w="1330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3</w:t>
            </w:r>
          </w:p>
        </w:tc>
        <w:tc>
          <w:tcPr>
            <w:tcW w:w="1522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C115A1" w:rsidRPr="00C64C4B" w:rsidTr="00C64C4B">
        <w:tc>
          <w:tcPr>
            <w:tcW w:w="516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6</w:t>
            </w:r>
          </w:p>
        </w:tc>
        <w:tc>
          <w:tcPr>
            <w:tcW w:w="2569" w:type="dxa"/>
          </w:tcPr>
          <w:p w:rsidR="00C115A1" w:rsidRPr="00C64C4B" w:rsidRDefault="00C115A1" w:rsidP="00A87C79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Times New Roman"/>
                <w:bCs/>
                <w:sz w:val="20"/>
                <w:szCs w:val="20"/>
              </w:rPr>
              <w:t>Беседы об изобразительном искусстве</w:t>
            </w:r>
          </w:p>
        </w:tc>
        <w:tc>
          <w:tcPr>
            <w:tcW w:w="1330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6</w:t>
            </w:r>
          </w:p>
        </w:tc>
        <w:tc>
          <w:tcPr>
            <w:tcW w:w="1522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590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:rsidR="00C115A1" w:rsidRPr="00C64C4B" w:rsidRDefault="00C115A1" w:rsidP="00C64C4B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C115A1" w:rsidRPr="00C64C4B" w:rsidTr="00C64C4B">
        <w:tc>
          <w:tcPr>
            <w:tcW w:w="7527" w:type="dxa"/>
            <w:gridSpan w:val="5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C64C4B">
              <w:rPr>
                <w:rFonts w:eastAsia="NewtonC"/>
                <w:sz w:val="20"/>
                <w:szCs w:val="20"/>
              </w:rPr>
              <w:t>ИТОГО: 35 часов</w:t>
            </w:r>
          </w:p>
        </w:tc>
        <w:tc>
          <w:tcPr>
            <w:tcW w:w="2044" w:type="dxa"/>
          </w:tcPr>
          <w:p w:rsidR="00C115A1" w:rsidRPr="00C64C4B" w:rsidRDefault="00C115A1" w:rsidP="00C64C4B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</w:p>
        </w:tc>
      </w:tr>
    </w:tbl>
    <w:p w:rsidR="00C64C4B" w:rsidRPr="00D86DB2" w:rsidRDefault="00C64C4B" w:rsidP="00D86DB2">
      <w:pPr>
        <w:jc w:val="center"/>
        <w:rPr>
          <w:b/>
          <w:sz w:val="24"/>
        </w:rPr>
      </w:pPr>
    </w:p>
    <w:sectPr w:rsidR="00C64C4B" w:rsidRPr="00D86DB2" w:rsidSect="00B06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ewton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9C1"/>
    <w:rsid w:val="00021DCC"/>
    <w:rsid w:val="000337DE"/>
    <w:rsid w:val="000A58D2"/>
    <w:rsid w:val="003519C1"/>
    <w:rsid w:val="003C7131"/>
    <w:rsid w:val="005B2A6F"/>
    <w:rsid w:val="006E56F6"/>
    <w:rsid w:val="00700934"/>
    <w:rsid w:val="007D270A"/>
    <w:rsid w:val="00A42B77"/>
    <w:rsid w:val="00A87C79"/>
    <w:rsid w:val="00AE0852"/>
    <w:rsid w:val="00B065A0"/>
    <w:rsid w:val="00B2296F"/>
    <w:rsid w:val="00B74D2B"/>
    <w:rsid w:val="00C115A1"/>
    <w:rsid w:val="00C64C4B"/>
    <w:rsid w:val="00C85653"/>
    <w:rsid w:val="00D86DB2"/>
    <w:rsid w:val="00E30ACC"/>
    <w:rsid w:val="00E94347"/>
    <w:rsid w:val="00FA1DC5"/>
    <w:rsid w:val="00FB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C1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rsid w:val="003519C1"/>
  </w:style>
  <w:style w:type="paragraph" w:customStyle="1" w:styleId="c8c15">
    <w:name w:val="c8 c15"/>
    <w:basedOn w:val="a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paragraph" w:styleId="a3">
    <w:name w:val="Normal (Web)"/>
    <w:basedOn w:val="a"/>
    <w:uiPriority w:val="99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character" w:styleId="a4">
    <w:name w:val="Strong"/>
    <w:basedOn w:val="a0"/>
    <w:uiPriority w:val="22"/>
    <w:qFormat/>
    <w:rsid w:val="003519C1"/>
    <w:rPr>
      <w:b/>
    </w:rPr>
  </w:style>
  <w:style w:type="paragraph" w:styleId="a5">
    <w:name w:val="No Spacing"/>
    <w:link w:val="a6"/>
    <w:uiPriority w:val="1"/>
    <w:qFormat/>
    <w:rsid w:val="00AE0852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AE085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46957-E202-491C-8EE5-4DC9A297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Алмаз</cp:lastModifiedBy>
  <cp:revision>6</cp:revision>
  <cp:lastPrinted>2022-02-17T10:22:00Z</cp:lastPrinted>
  <dcterms:created xsi:type="dcterms:W3CDTF">2022-02-17T17:42:00Z</dcterms:created>
  <dcterms:modified xsi:type="dcterms:W3CDTF">2022-02-18T07:46:00Z</dcterms:modified>
</cp:coreProperties>
</file>